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1" w:rsidRDefault="00E67DF1">
      <w:bookmarkStart w:id="0" w:name="_GoBack"/>
      <w:bookmarkEnd w:id="0"/>
    </w:p>
    <w:p w:rsidR="00E67DF1" w:rsidRDefault="003522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MÍSTNÍ AKČNÍ PLÁN vzdělávání MČ Praha 6</w:t>
      </w:r>
    </w:p>
    <w:p w:rsidR="00E67DF1" w:rsidRDefault="00352200">
      <w:pPr>
        <w:jc w:val="center"/>
      </w:pPr>
      <w:r>
        <w:rPr>
          <w:b/>
          <w:sz w:val="28"/>
          <w:szCs w:val="28"/>
        </w:rPr>
        <w:t>Seznam místních leaderů/expertů v rámci projektu MAP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Praha 6 - IV</w:t>
      </w:r>
    </w:p>
    <w:p w:rsidR="00E67DF1" w:rsidRDefault="00E67DF1">
      <w:pPr>
        <w:jc w:val="center"/>
      </w:pPr>
    </w:p>
    <w:tbl>
      <w:tblPr>
        <w:tblStyle w:val="a"/>
        <w:tblW w:w="93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685"/>
        <w:gridCol w:w="3047"/>
      </w:tblGrid>
      <w:tr w:rsidR="00E67DF1">
        <w:trPr>
          <w:trHeight w:val="417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E67DF1" w:rsidRDefault="003522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Organizace</w:t>
            </w:r>
          </w:p>
        </w:tc>
        <w:tc>
          <w:tcPr>
            <w:tcW w:w="304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</w:t>
            </w:r>
          </w:p>
        </w:tc>
      </w:tr>
      <w:tr w:rsidR="00E67DF1">
        <w:trPr>
          <w:trHeight w:val="417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Marie Cibulková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ZŠ a MŠ Červený Vrch, Alžírská 26/680, Praha 6</w:t>
            </w:r>
          </w:p>
        </w:tc>
        <w:tc>
          <w:tcPr>
            <w:tcW w:w="3047" w:type="dxa"/>
            <w:tcBorders>
              <w:top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Matematická gramotnost</w:t>
            </w:r>
          </w:p>
        </w:tc>
      </w:tr>
      <w:tr w:rsidR="00E67DF1">
        <w:trPr>
          <w:trHeight w:val="417"/>
        </w:trPr>
        <w:tc>
          <w:tcPr>
            <w:tcW w:w="2660" w:type="dxa"/>
            <w:tcBorders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 xml:space="preserve">Jana </w:t>
            </w:r>
            <w:proofErr w:type="spellStart"/>
            <w:r>
              <w:t>Scheinostová</w:t>
            </w:r>
            <w:proofErr w:type="spellEnd"/>
          </w:p>
        </w:tc>
        <w:tc>
          <w:tcPr>
            <w:tcW w:w="3685" w:type="dxa"/>
            <w:tcBorders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 xml:space="preserve">ZŠ </w:t>
            </w:r>
            <w:proofErr w:type="spellStart"/>
            <w:proofErr w:type="gramStart"/>
            <w:r>
              <w:t>M.Alše</w:t>
            </w:r>
            <w:proofErr w:type="spellEnd"/>
            <w:proofErr w:type="gramEnd"/>
            <w:r>
              <w:t>, Suchdolská 360, Praha 6-Suchdol</w:t>
            </w:r>
          </w:p>
        </w:tc>
        <w:tc>
          <w:tcPr>
            <w:tcW w:w="3047" w:type="dxa"/>
            <w:tcBorders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Matematická gramotnost</w:t>
            </w:r>
          </w:p>
        </w:tc>
      </w:tr>
      <w:tr w:rsidR="00E67DF1">
        <w:trPr>
          <w:trHeight w:val="417"/>
        </w:trPr>
        <w:tc>
          <w:tcPr>
            <w:tcW w:w="2660" w:type="dxa"/>
            <w:tcBorders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Martina Suchomelová</w:t>
            </w:r>
          </w:p>
        </w:tc>
        <w:tc>
          <w:tcPr>
            <w:tcW w:w="3685" w:type="dxa"/>
            <w:tcBorders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 xml:space="preserve">MŠ Bubeníčkova 6/1880, Praha 6 </w:t>
            </w:r>
          </w:p>
        </w:tc>
        <w:tc>
          <w:tcPr>
            <w:tcW w:w="3047" w:type="dxa"/>
            <w:tcBorders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Matematická pregramotnost, předškolní vzdělávání</w:t>
            </w:r>
          </w:p>
        </w:tc>
      </w:tr>
      <w:tr w:rsidR="00E67DF1">
        <w:trPr>
          <w:trHeight w:val="417"/>
        </w:trPr>
        <w:tc>
          <w:tcPr>
            <w:tcW w:w="2660" w:type="dxa"/>
            <w:tcBorders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Barbora Charvátová</w:t>
            </w:r>
          </w:p>
        </w:tc>
        <w:tc>
          <w:tcPr>
            <w:tcW w:w="3685" w:type="dxa"/>
            <w:tcBorders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ZŠ a MŠ Nebušice, Nebušická 369, Praha 6 – Nebušice</w:t>
            </w:r>
          </w:p>
        </w:tc>
        <w:tc>
          <w:tcPr>
            <w:tcW w:w="3047" w:type="dxa"/>
            <w:tcBorders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Čtenářská gramotnost</w:t>
            </w:r>
          </w:p>
        </w:tc>
      </w:tr>
      <w:tr w:rsidR="00E67DF1">
        <w:trPr>
          <w:trHeight w:val="417"/>
        </w:trPr>
        <w:tc>
          <w:tcPr>
            <w:tcW w:w="2660" w:type="dxa"/>
            <w:tcBorders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Michaela Rybářová</w:t>
            </w:r>
          </w:p>
          <w:p w:rsidR="00E67DF1" w:rsidRDefault="00E67DF1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ZŠ a MŠ nám. Svobody 2, Praha 6</w:t>
            </w:r>
          </w:p>
        </w:tc>
        <w:tc>
          <w:tcPr>
            <w:tcW w:w="3047" w:type="dxa"/>
            <w:tcBorders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Čtenářská gramotnost</w:t>
            </w:r>
          </w:p>
        </w:tc>
      </w:tr>
      <w:tr w:rsidR="00E67DF1">
        <w:trPr>
          <w:trHeight w:val="417"/>
        </w:trPr>
        <w:tc>
          <w:tcPr>
            <w:tcW w:w="2660" w:type="dxa"/>
            <w:tcBorders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Eva Peroutková</w:t>
            </w:r>
          </w:p>
        </w:tc>
        <w:tc>
          <w:tcPr>
            <w:tcW w:w="3685" w:type="dxa"/>
            <w:tcBorders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ZŠ a MŠ Červený Vrch, Alžírská 26/680, Praha 6</w:t>
            </w:r>
          </w:p>
        </w:tc>
        <w:tc>
          <w:tcPr>
            <w:tcW w:w="3047" w:type="dxa"/>
            <w:tcBorders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Čtenářská gramotnost</w:t>
            </w:r>
          </w:p>
        </w:tc>
      </w:tr>
      <w:tr w:rsidR="00E67DF1">
        <w:trPr>
          <w:trHeight w:val="417"/>
        </w:trPr>
        <w:tc>
          <w:tcPr>
            <w:tcW w:w="2660" w:type="dxa"/>
            <w:tcBorders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Světluše Pimperová</w:t>
            </w:r>
          </w:p>
        </w:tc>
        <w:tc>
          <w:tcPr>
            <w:tcW w:w="3685" w:type="dxa"/>
            <w:tcBorders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 xml:space="preserve">ZŠ Hanspaulka a MŠ </w:t>
            </w:r>
            <w:proofErr w:type="gramStart"/>
            <w:r>
              <w:t>Kohoutek,  Sušická</w:t>
            </w:r>
            <w:proofErr w:type="gramEnd"/>
            <w:r>
              <w:t xml:space="preserve"> 29,  Praha 6</w:t>
            </w:r>
          </w:p>
        </w:tc>
        <w:tc>
          <w:tcPr>
            <w:tcW w:w="3047" w:type="dxa"/>
            <w:tcBorders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Čtenářs</w:t>
            </w:r>
            <w:r>
              <w:t>ká pregramotnost, předškolní vzdělávání</w:t>
            </w:r>
          </w:p>
        </w:tc>
      </w:tr>
      <w:tr w:rsidR="00E67DF1">
        <w:trPr>
          <w:trHeight w:val="417"/>
        </w:trPr>
        <w:tc>
          <w:tcPr>
            <w:tcW w:w="2660" w:type="dxa"/>
            <w:tcBorders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 xml:space="preserve">Irena Hanyš </w:t>
            </w:r>
            <w:proofErr w:type="spellStart"/>
            <w:r>
              <w:t>Holemá</w:t>
            </w:r>
            <w:proofErr w:type="spellEnd"/>
          </w:p>
        </w:tc>
        <w:tc>
          <w:tcPr>
            <w:tcW w:w="3685" w:type="dxa"/>
            <w:tcBorders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Fakultní mateřská škola se speciální péčí, Arabská 681/20, Praha 6</w:t>
            </w:r>
          </w:p>
        </w:tc>
        <w:tc>
          <w:tcPr>
            <w:tcW w:w="3047" w:type="dxa"/>
            <w:tcBorders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Rovné příležitosti, předškolní vzdělávání</w:t>
            </w:r>
          </w:p>
        </w:tc>
      </w:tr>
      <w:tr w:rsidR="00E67DF1">
        <w:trPr>
          <w:trHeight w:val="394"/>
        </w:trPr>
        <w:tc>
          <w:tcPr>
            <w:tcW w:w="2660" w:type="dxa"/>
            <w:tcBorders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Dana Hudečková</w:t>
            </w:r>
          </w:p>
        </w:tc>
        <w:tc>
          <w:tcPr>
            <w:tcW w:w="3685" w:type="dxa"/>
            <w:tcBorders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 xml:space="preserve">ZŠ a MŠ </w:t>
            </w:r>
            <w:proofErr w:type="spellStart"/>
            <w:proofErr w:type="gramStart"/>
            <w:r>
              <w:t>T.G.Masaryka</w:t>
            </w:r>
            <w:proofErr w:type="spellEnd"/>
            <w:proofErr w:type="gramEnd"/>
            <w:r>
              <w:t>,  náměstí Českého povstání 6, Praha 6</w:t>
            </w:r>
          </w:p>
        </w:tc>
        <w:tc>
          <w:tcPr>
            <w:tcW w:w="3047" w:type="dxa"/>
            <w:tcBorders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 xml:space="preserve">Rovné </w:t>
            </w:r>
            <w:proofErr w:type="gramStart"/>
            <w:r>
              <w:t>příležitosti , základní</w:t>
            </w:r>
            <w:proofErr w:type="gramEnd"/>
            <w:r>
              <w:t xml:space="preserve"> vzdělávání</w:t>
            </w:r>
          </w:p>
        </w:tc>
      </w:tr>
      <w:tr w:rsidR="00E67DF1">
        <w:trPr>
          <w:trHeight w:val="394"/>
        </w:trPr>
        <w:tc>
          <w:tcPr>
            <w:tcW w:w="2660" w:type="dxa"/>
            <w:tcBorders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Anna Niklová</w:t>
            </w:r>
          </w:p>
        </w:tc>
        <w:tc>
          <w:tcPr>
            <w:tcW w:w="3685" w:type="dxa"/>
            <w:tcBorders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 xml:space="preserve">ZŠ </w:t>
            </w:r>
            <w:proofErr w:type="spellStart"/>
            <w:proofErr w:type="gramStart"/>
            <w:r>
              <w:t>Marjánka,Bělohorská</w:t>
            </w:r>
            <w:proofErr w:type="spellEnd"/>
            <w:proofErr w:type="gramEnd"/>
            <w:r>
              <w:t xml:space="preserve"> 52, Praha 6</w:t>
            </w:r>
          </w:p>
        </w:tc>
        <w:tc>
          <w:tcPr>
            <w:tcW w:w="3047" w:type="dxa"/>
            <w:tcBorders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Rovné příležitosti - vzdělávání cizinců</w:t>
            </w:r>
          </w:p>
        </w:tc>
      </w:tr>
      <w:tr w:rsidR="00E67DF1">
        <w:trPr>
          <w:trHeight w:val="394"/>
        </w:trPr>
        <w:tc>
          <w:tcPr>
            <w:tcW w:w="2660" w:type="dxa"/>
            <w:tcBorders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Monika Kabátová</w:t>
            </w:r>
          </w:p>
        </w:tc>
        <w:tc>
          <w:tcPr>
            <w:tcW w:w="3685" w:type="dxa"/>
            <w:tcBorders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ZŠ a MŠ Červený Vrch, Alžírská 26/680, Praha 6</w:t>
            </w:r>
          </w:p>
        </w:tc>
        <w:tc>
          <w:tcPr>
            <w:tcW w:w="3047" w:type="dxa"/>
            <w:tcBorders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Rovné příležitosti</w:t>
            </w:r>
          </w:p>
        </w:tc>
      </w:tr>
      <w:tr w:rsidR="00E67DF1">
        <w:trPr>
          <w:trHeight w:val="394"/>
        </w:trPr>
        <w:tc>
          <w:tcPr>
            <w:tcW w:w="2660" w:type="dxa"/>
            <w:tcBorders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Helena Baláková</w:t>
            </w:r>
          </w:p>
        </w:tc>
        <w:tc>
          <w:tcPr>
            <w:tcW w:w="3685" w:type="dxa"/>
            <w:tcBorders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 xml:space="preserve">ZŠ a MŠ </w:t>
            </w:r>
            <w:proofErr w:type="spellStart"/>
            <w:proofErr w:type="gramStart"/>
            <w:r>
              <w:t>T.G.Masaryka</w:t>
            </w:r>
            <w:proofErr w:type="spellEnd"/>
            <w:proofErr w:type="gramEnd"/>
            <w:r>
              <w:t>, náměstí Českého povstání 6, Praha 6</w:t>
            </w:r>
          </w:p>
        </w:tc>
        <w:tc>
          <w:tcPr>
            <w:tcW w:w="3047" w:type="dxa"/>
            <w:tcBorders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Environmentální výchova</w:t>
            </w:r>
          </w:p>
        </w:tc>
      </w:tr>
      <w:tr w:rsidR="00E67DF1">
        <w:trPr>
          <w:trHeight w:val="394"/>
        </w:trPr>
        <w:tc>
          <w:tcPr>
            <w:tcW w:w="2660" w:type="dxa"/>
            <w:tcBorders>
              <w:left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Karolína Čermáková</w:t>
            </w:r>
          </w:p>
        </w:tc>
        <w:tc>
          <w:tcPr>
            <w:tcW w:w="3685" w:type="dxa"/>
            <w:tcBorders>
              <w:lef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ZŠ Norbertov, Norbertov 1, Praha 6</w:t>
            </w:r>
          </w:p>
        </w:tc>
        <w:tc>
          <w:tcPr>
            <w:tcW w:w="3047" w:type="dxa"/>
            <w:tcBorders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Polytechnické vzdělávání</w:t>
            </w:r>
          </w:p>
        </w:tc>
      </w:tr>
      <w:tr w:rsidR="00E67DF1">
        <w:trPr>
          <w:trHeight w:val="394"/>
        </w:trPr>
        <w:tc>
          <w:tcPr>
            <w:tcW w:w="26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 xml:space="preserve">Daniel </w:t>
            </w:r>
            <w:proofErr w:type="spellStart"/>
            <w:r>
              <w:t>Tocháček</w:t>
            </w:r>
            <w:proofErr w:type="spellEnd"/>
          </w:p>
        </w:tc>
        <w:tc>
          <w:tcPr>
            <w:tcW w:w="3685" w:type="dxa"/>
            <w:tcBorders>
              <w:left w:val="single" w:sz="18" w:space="0" w:color="000000"/>
              <w:bottom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ZŠ Hanspaulka a MŠ Kohoutek,</w:t>
            </w:r>
          </w:p>
          <w:p w:rsidR="00E67DF1" w:rsidRDefault="00352200">
            <w:pPr>
              <w:spacing w:after="0" w:line="240" w:lineRule="auto"/>
            </w:pPr>
            <w:r>
              <w:t>Sušická 29, Praha 6</w:t>
            </w:r>
          </w:p>
        </w:tc>
        <w:tc>
          <w:tcPr>
            <w:tcW w:w="3047" w:type="dxa"/>
            <w:tcBorders>
              <w:bottom w:val="single" w:sz="18" w:space="0" w:color="000000"/>
              <w:right w:val="single" w:sz="18" w:space="0" w:color="000000"/>
            </w:tcBorders>
          </w:tcPr>
          <w:p w:rsidR="00E67DF1" w:rsidRDefault="00352200">
            <w:pPr>
              <w:spacing w:after="0" w:line="240" w:lineRule="auto"/>
            </w:pPr>
            <w:r>
              <w:t>Digitální technologie</w:t>
            </w:r>
          </w:p>
        </w:tc>
      </w:tr>
      <w:tr w:rsidR="00E67DF1">
        <w:trPr>
          <w:trHeight w:val="394"/>
        </w:trPr>
        <w:tc>
          <w:tcPr>
            <w:tcW w:w="26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67DF1" w:rsidRDefault="00E67DF1">
            <w:pPr>
              <w:spacing w:after="0" w:line="240" w:lineRule="auto"/>
            </w:pPr>
          </w:p>
        </w:tc>
        <w:tc>
          <w:tcPr>
            <w:tcW w:w="3685" w:type="dxa"/>
            <w:tcBorders>
              <w:left w:val="single" w:sz="18" w:space="0" w:color="000000"/>
              <w:bottom w:val="single" w:sz="18" w:space="0" w:color="000000"/>
            </w:tcBorders>
          </w:tcPr>
          <w:p w:rsidR="00E67DF1" w:rsidRDefault="00E67DF1">
            <w:pPr>
              <w:spacing w:after="0" w:line="240" w:lineRule="auto"/>
            </w:pPr>
          </w:p>
        </w:tc>
        <w:tc>
          <w:tcPr>
            <w:tcW w:w="3047" w:type="dxa"/>
            <w:tcBorders>
              <w:bottom w:val="single" w:sz="18" w:space="0" w:color="000000"/>
              <w:right w:val="single" w:sz="18" w:space="0" w:color="000000"/>
            </w:tcBorders>
          </w:tcPr>
          <w:p w:rsidR="00E67DF1" w:rsidRDefault="00E67DF1">
            <w:pPr>
              <w:spacing w:after="0" w:line="240" w:lineRule="auto"/>
            </w:pPr>
          </w:p>
        </w:tc>
      </w:tr>
    </w:tbl>
    <w:p w:rsidR="00E67DF1" w:rsidRDefault="00352200">
      <w:r>
        <w:t xml:space="preserve"> </w:t>
      </w:r>
    </w:p>
    <w:sectPr w:rsidR="00E67DF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2200">
      <w:pPr>
        <w:spacing w:after="0" w:line="240" w:lineRule="auto"/>
      </w:pPr>
      <w:r>
        <w:separator/>
      </w:r>
    </w:p>
  </w:endnote>
  <w:endnote w:type="continuationSeparator" w:id="0">
    <w:p w:rsidR="00000000" w:rsidRDefault="0035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F1" w:rsidRDefault="003522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cs-CZ"/>
      </w:rPr>
      <w:drawing>
        <wp:inline distT="0" distB="0" distL="0" distR="0">
          <wp:extent cx="2524125" cy="361950"/>
          <wp:effectExtent l="0" t="0" r="0" b="0"/>
          <wp:docPr id="646572424" name="image1.pn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125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2200">
      <w:pPr>
        <w:spacing w:after="0" w:line="240" w:lineRule="auto"/>
      </w:pPr>
      <w:r>
        <w:separator/>
      </w:r>
    </w:p>
  </w:footnote>
  <w:footnote w:type="continuationSeparator" w:id="0">
    <w:p w:rsidR="00000000" w:rsidRDefault="00352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F1"/>
    <w:rsid w:val="00352200"/>
    <w:rsid w:val="00E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30727-884F-47C6-AF32-947A3A06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6C2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rsid w:val="00AF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F445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AF44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uiPriority w:val="99"/>
    <w:rsid w:val="00405B45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CF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B1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F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B10"/>
    <w:rPr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Cv187E4yOVKw4cF/IVjiPAP77g==">CgMxLjA4AHIhMTJ5dm1CeWR0Yi0wenhNc3ZSS3RNd1hDUXZZbEpoVlpm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Marie Kubíková</cp:lastModifiedBy>
  <cp:revision>2</cp:revision>
  <dcterms:created xsi:type="dcterms:W3CDTF">2024-11-28T21:47:00Z</dcterms:created>
  <dcterms:modified xsi:type="dcterms:W3CDTF">2024-11-28T21:47:00Z</dcterms:modified>
</cp:coreProperties>
</file>